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30136B" w14:paraId="40F2674B" w14:textId="77777777" w:rsidTr="0030136B">
        <w:tc>
          <w:tcPr>
            <w:tcW w:w="3418" w:type="dxa"/>
            <w:tcBorders>
              <w:top w:val="single" w:sz="4" w:space="0" w:color="auto"/>
              <w:left w:val="single" w:sz="4" w:space="0" w:color="auto"/>
              <w:bottom w:val="single" w:sz="4" w:space="0" w:color="auto"/>
              <w:right w:val="single" w:sz="4" w:space="0" w:color="auto"/>
            </w:tcBorders>
            <w:shd w:val="clear" w:color="auto" w:fill="E6E6E6"/>
          </w:tcPr>
          <w:p w14:paraId="77F9B06E" w14:textId="77777777" w:rsidR="0030136B" w:rsidRDefault="0030136B" w:rsidP="0030136B">
            <w:pPr>
              <w:spacing w:before="60" w:after="60"/>
              <w:jc w:val="both"/>
            </w:pPr>
            <w:r w:rsidRPr="00CD2D0A">
              <w:t>Name / Vorname</w:t>
            </w:r>
          </w:p>
        </w:tc>
      </w:tr>
      <w:tr w:rsidR="0030136B" w14:paraId="538158B3" w14:textId="77777777" w:rsidTr="0030136B">
        <w:tc>
          <w:tcPr>
            <w:tcW w:w="3418" w:type="dxa"/>
            <w:tcBorders>
              <w:top w:val="single" w:sz="4" w:space="0" w:color="auto"/>
              <w:left w:val="single" w:sz="4" w:space="0" w:color="auto"/>
              <w:bottom w:val="single" w:sz="4" w:space="0" w:color="auto"/>
              <w:right w:val="single" w:sz="4" w:space="0" w:color="auto"/>
            </w:tcBorders>
          </w:tcPr>
          <w:p w14:paraId="2E71817D" w14:textId="77777777" w:rsidR="0030136B" w:rsidRDefault="0030136B" w:rsidP="0030136B">
            <w:pPr>
              <w:spacing w:before="60" w:after="60"/>
              <w:rPr>
                <w:szCs w:val="20"/>
              </w:rPr>
            </w:pPr>
          </w:p>
        </w:tc>
      </w:tr>
    </w:tbl>
    <w:p w14:paraId="24349F06" w14:textId="77777777" w:rsidR="003C5005" w:rsidRDefault="003C2993" w:rsidP="006A1B97">
      <w:pPr>
        <w:rPr>
          <w:b/>
          <w:sz w:val="32"/>
          <w:szCs w:val="32"/>
        </w:rPr>
      </w:pPr>
      <w:r>
        <w:rPr>
          <w:b/>
          <w:sz w:val="32"/>
          <w:szCs w:val="32"/>
        </w:rPr>
        <w:t>Ausbildungskontrolle</w:t>
      </w:r>
      <w:r w:rsidR="003C5005">
        <w:rPr>
          <w:b/>
          <w:sz w:val="32"/>
          <w:szCs w:val="32"/>
        </w:rPr>
        <w:t xml:space="preserve"> </w:t>
      </w:r>
    </w:p>
    <w:p w14:paraId="11C57469" w14:textId="77777777" w:rsidR="00115750" w:rsidRDefault="00115750" w:rsidP="00115750">
      <w:pPr>
        <w:rPr>
          <w:b/>
          <w:u w:val="single"/>
        </w:rPr>
      </w:pPr>
    </w:p>
    <w:p w14:paraId="5F0FA1B5" w14:textId="77777777" w:rsidR="00115750" w:rsidRDefault="00115750" w:rsidP="00115750">
      <w:pPr>
        <w:rPr>
          <w:b/>
          <w:u w:val="single"/>
        </w:rPr>
      </w:pPr>
    </w:p>
    <w:p w14:paraId="75BB741E" w14:textId="77777777" w:rsidR="007123D7" w:rsidRPr="007676E4" w:rsidRDefault="00437BB8" w:rsidP="007123D7">
      <w:pPr>
        <w:rPr>
          <w:b/>
          <w:sz w:val="28"/>
          <w:szCs w:val="28"/>
        </w:rPr>
      </w:pPr>
      <w:r>
        <w:rPr>
          <w:b/>
          <w:sz w:val="28"/>
          <w:szCs w:val="28"/>
        </w:rPr>
        <w:t>a</w:t>
      </w:r>
      <w:r w:rsidR="007676E4">
        <w:rPr>
          <w:b/>
          <w:sz w:val="28"/>
          <w:szCs w:val="28"/>
        </w:rPr>
        <w:t>.1</w:t>
      </w:r>
      <w:r w:rsidR="007676E4" w:rsidRPr="007676E4">
        <w:rPr>
          <w:b/>
          <w:sz w:val="28"/>
          <w:szCs w:val="28"/>
        </w:rPr>
        <w:t xml:space="preserve"> Rohstoffe annehmen, fördern und lagern</w:t>
      </w:r>
    </w:p>
    <w:p w14:paraId="33629B29" w14:textId="77777777" w:rsidR="007123D7" w:rsidRDefault="007123D7" w:rsidP="007123D7">
      <w:pPr>
        <w:rPr>
          <w:b/>
          <w:u w:val="single"/>
        </w:rPr>
      </w:pPr>
    </w:p>
    <w:p w14:paraId="68E73BE6" w14:textId="77777777" w:rsidR="007123D7" w:rsidRPr="007123D7" w:rsidRDefault="007123D7" w:rsidP="007123D7">
      <w:pPr>
        <w:rPr>
          <w:b/>
          <w:sz w:val="24"/>
          <w:szCs w:val="24"/>
        </w:rPr>
      </w:pPr>
      <w:r w:rsidRPr="007123D7">
        <w:rPr>
          <w:b/>
          <w:sz w:val="24"/>
          <w:szCs w:val="24"/>
        </w:rPr>
        <w:t>Selbsteinschätzung der Handlungskompetenz durch den Lernenden</w:t>
      </w:r>
    </w:p>
    <w:p w14:paraId="09F1D5C0" w14:textId="77777777" w:rsidR="007123D7" w:rsidRPr="00A373F2" w:rsidRDefault="007123D7" w:rsidP="007123D7">
      <w:pPr>
        <w:rPr>
          <w:b/>
          <w:sz w:val="20"/>
          <w:szCs w:val="20"/>
        </w:rPr>
      </w:pPr>
    </w:p>
    <w:p w14:paraId="1DA1EF82" w14:textId="77777777" w:rsidR="007123D7" w:rsidRDefault="007123D7" w:rsidP="007123D7">
      <w:pPr>
        <w:rPr>
          <w:sz w:val="20"/>
          <w:szCs w:val="20"/>
        </w:rPr>
      </w:pPr>
      <w:r>
        <w:rPr>
          <w:sz w:val="20"/>
          <w:szCs w:val="20"/>
        </w:rPr>
        <w:t xml:space="preserve">Meines Erachtens beherrsche ich diese Handlungskompetenz </w:t>
      </w:r>
    </w:p>
    <w:p w14:paraId="686E1003" w14:textId="77777777" w:rsidR="007123D7" w:rsidRPr="00A373F2" w:rsidRDefault="007123D7" w:rsidP="007123D7">
      <w:pPr>
        <w:rPr>
          <w:sz w:val="20"/>
          <w:szCs w:val="20"/>
        </w:rPr>
      </w:pPr>
      <w:r>
        <w:rPr>
          <w:sz w:val="20"/>
          <w:szCs w:val="20"/>
        </w:rPr>
        <w:t xml:space="preserve"> </w:t>
      </w:r>
    </w:p>
    <w:p w14:paraId="61692F5C" w14:textId="2B526605" w:rsidR="007123D7" w:rsidRPr="00A373F2" w:rsidRDefault="00DA52B7" w:rsidP="007123D7">
      <w:pPr>
        <w:rPr>
          <w:sz w:val="20"/>
          <w:szCs w:val="20"/>
        </w:rPr>
      </w:pPr>
      <w:r w:rsidRPr="00A373F2">
        <w:rPr>
          <w:noProof/>
          <w:sz w:val="20"/>
          <w:szCs w:val="20"/>
        </w:rPr>
        <w:drawing>
          <wp:inline distT="0" distB="0" distL="0" distR="0" wp14:anchorId="7593655C" wp14:editId="77D7C2A0">
            <wp:extent cx="4238625" cy="4572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38625" cy="457200"/>
                    </a:xfrm>
                    <a:prstGeom prst="rect">
                      <a:avLst/>
                    </a:prstGeom>
                    <a:noFill/>
                    <a:ln>
                      <a:noFill/>
                    </a:ln>
                  </pic:spPr>
                </pic:pic>
              </a:graphicData>
            </a:graphic>
          </wp:inline>
        </w:drawing>
      </w:r>
    </w:p>
    <w:p w14:paraId="1B4AC852" w14:textId="77777777" w:rsidR="007123D7" w:rsidRPr="00A373F2" w:rsidRDefault="007123D7" w:rsidP="007123D7">
      <w:pPr>
        <w:rPr>
          <w:sz w:val="20"/>
          <w:szCs w:val="20"/>
        </w:rPr>
      </w:pPr>
    </w:p>
    <w:p w14:paraId="1EF3BAD9" w14:textId="77777777" w:rsidR="007123D7" w:rsidRPr="00A373F2" w:rsidRDefault="007123D7" w:rsidP="007123D7">
      <w:pPr>
        <w:pBdr>
          <w:bottom w:val="single" w:sz="4" w:space="2" w:color="auto"/>
        </w:pBdr>
        <w:rPr>
          <w:sz w:val="20"/>
          <w:szCs w:val="20"/>
        </w:rPr>
      </w:pPr>
      <w:r w:rsidRPr="00A373F2">
        <w:rPr>
          <w:sz w:val="20"/>
          <w:szCs w:val="20"/>
        </w:rPr>
        <w:t>Begründung:</w:t>
      </w:r>
    </w:p>
    <w:p w14:paraId="0753CE22" w14:textId="77777777" w:rsidR="007123D7" w:rsidRPr="00A373F2" w:rsidRDefault="007123D7" w:rsidP="007123D7">
      <w:pPr>
        <w:rPr>
          <w:sz w:val="20"/>
          <w:szCs w:val="20"/>
        </w:rPr>
      </w:pPr>
    </w:p>
    <w:p w14:paraId="3517A3C7" w14:textId="77777777" w:rsidR="00900A04" w:rsidRDefault="00900A04" w:rsidP="00900A04">
      <w:pPr>
        <w:pBdr>
          <w:bottom w:val="single" w:sz="4" w:space="2" w:color="auto"/>
        </w:pBdr>
        <w:rPr>
          <w:sz w:val="20"/>
          <w:szCs w:val="20"/>
        </w:rPr>
      </w:pPr>
    </w:p>
    <w:p w14:paraId="66F2D053" w14:textId="77777777" w:rsidR="00900A04" w:rsidRPr="00A373F2" w:rsidRDefault="00900A04" w:rsidP="00900A04">
      <w:pPr>
        <w:pBdr>
          <w:bottom w:val="single" w:sz="4" w:space="2" w:color="auto"/>
        </w:pBdr>
        <w:rPr>
          <w:sz w:val="20"/>
          <w:szCs w:val="20"/>
        </w:rPr>
      </w:pPr>
    </w:p>
    <w:p w14:paraId="0C2EE17D" w14:textId="77777777" w:rsidR="007123D7" w:rsidRDefault="007123D7" w:rsidP="007123D7">
      <w:pPr>
        <w:rPr>
          <w:sz w:val="20"/>
          <w:szCs w:val="20"/>
        </w:rPr>
      </w:pPr>
    </w:p>
    <w:p w14:paraId="7D8D2A02" w14:textId="77777777" w:rsidR="007123D7" w:rsidRPr="00A373F2" w:rsidRDefault="007123D7" w:rsidP="007123D7">
      <w:pPr>
        <w:rPr>
          <w:sz w:val="20"/>
          <w:szCs w:val="20"/>
        </w:rPr>
      </w:pPr>
    </w:p>
    <w:p w14:paraId="2B91985F" w14:textId="77777777" w:rsidR="007123D7" w:rsidRPr="00A373F2" w:rsidRDefault="007123D7" w:rsidP="007123D7">
      <w:pPr>
        <w:pBdr>
          <w:bottom w:val="single" w:sz="4" w:space="1" w:color="auto"/>
        </w:pBdr>
        <w:rPr>
          <w:sz w:val="20"/>
          <w:szCs w:val="20"/>
        </w:rPr>
      </w:pPr>
      <w:r>
        <w:rPr>
          <w:sz w:val="20"/>
          <w:szCs w:val="20"/>
        </w:rPr>
        <w:t>Datum:</w:t>
      </w:r>
      <w:r>
        <w:rPr>
          <w:sz w:val="20"/>
          <w:szCs w:val="20"/>
        </w:rPr>
        <w:tab/>
      </w:r>
      <w:r>
        <w:rPr>
          <w:sz w:val="20"/>
          <w:szCs w:val="20"/>
        </w:rPr>
        <w:tab/>
      </w:r>
      <w:r>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r>
      <w:r w:rsidRPr="00A373F2">
        <w:rPr>
          <w:sz w:val="20"/>
          <w:szCs w:val="20"/>
        </w:rPr>
        <w:tab/>
        <w:t>Visum:</w:t>
      </w:r>
    </w:p>
    <w:p w14:paraId="0B8F41EB" w14:textId="77777777" w:rsidR="007123D7" w:rsidRPr="00A373F2" w:rsidRDefault="007123D7" w:rsidP="007123D7">
      <w:pPr>
        <w:rPr>
          <w:sz w:val="20"/>
          <w:szCs w:val="20"/>
        </w:rPr>
      </w:pPr>
    </w:p>
    <w:p w14:paraId="11E079D7" w14:textId="77777777" w:rsidR="00900A04" w:rsidRPr="007123D7" w:rsidRDefault="00900A04" w:rsidP="006A1B97">
      <w:pPr>
        <w:tabs>
          <w:tab w:val="num" w:pos="720"/>
        </w:tabs>
        <w:jc w:val="both"/>
        <w:rPr>
          <w:bCs/>
          <w:sz w:val="18"/>
          <w:szCs w:val="18"/>
        </w:rPr>
      </w:pPr>
    </w:p>
    <w:p w14:paraId="6BAED9AF" w14:textId="77777777" w:rsidR="003272F9" w:rsidRDefault="003272F9" w:rsidP="003272F9">
      <w:pPr>
        <w:tabs>
          <w:tab w:val="num" w:pos="720"/>
        </w:tabs>
        <w:jc w:val="both"/>
        <w:rPr>
          <w:b/>
          <w:bCs/>
          <w:sz w:val="24"/>
          <w:szCs w:val="24"/>
          <w:lang w:val="de-DE" w:eastAsia="de-DE"/>
        </w:rPr>
      </w:pPr>
      <w:r>
        <w:rPr>
          <w:b/>
          <w:bCs/>
          <w:sz w:val="24"/>
          <w:szCs w:val="24"/>
          <w:lang w:val="de-DE" w:eastAsia="de-DE"/>
        </w:rPr>
        <w:t>Einschätzung Lernende/r  - Berufsbildner/in</w:t>
      </w:r>
    </w:p>
    <w:p w14:paraId="2DE211B3" w14:textId="77777777" w:rsidR="007123D7" w:rsidRDefault="007123D7" w:rsidP="006A1B97">
      <w:pPr>
        <w:tabs>
          <w:tab w:val="num" w:pos="720"/>
        </w:tabs>
        <w:jc w:val="both"/>
        <w:rPr>
          <w:bCs/>
          <w:sz w:val="18"/>
          <w:szCs w:val="18"/>
          <w:lang w:val="de-DE"/>
        </w:rPr>
      </w:pPr>
    </w:p>
    <w:tbl>
      <w:tblPr>
        <w:tblW w:w="10580" w:type="dxa"/>
        <w:tblInd w:w="55" w:type="dxa"/>
        <w:tblCellMar>
          <w:left w:w="70" w:type="dxa"/>
          <w:right w:w="70" w:type="dxa"/>
        </w:tblCellMar>
        <w:tblLook w:val="0000" w:firstRow="0" w:lastRow="0" w:firstColumn="0" w:lastColumn="0" w:noHBand="0" w:noVBand="0"/>
      </w:tblPr>
      <w:tblGrid>
        <w:gridCol w:w="3134"/>
        <w:gridCol w:w="4046"/>
        <w:gridCol w:w="1700"/>
        <w:gridCol w:w="1700"/>
      </w:tblGrid>
      <w:tr w:rsidR="00427AD4" w:rsidRPr="00427AD4" w14:paraId="7773F398" w14:textId="77777777" w:rsidTr="00427AD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54CDD512" w14:textId="77777777" w:rsidR="00427AD4" w:rsidRPr="00427AD4" w:rsidRDefault="00427AD4" w:rsidP="00427AD4">
            <w:pPr>
              <w:rPr>
                <w:b/>
                <w:bCs/>
                <w:color w:val="000000"/>
                <w:sz w:val="24"/>
                <w:szCs w:val="24"/>
                <w:lang w:val="de-DE" w:eastAsia="de-DE"/>
              </w:rPr>
            </w:pPr>
            <w:r w:rsidRPr="00427AD4">
              <w:rPr>
                <w:b/>
                <w:bCs/>
                <w:color w:val="000000"/>
                <w:sz w:val="24"/>
                <w:szCs w:val="24"/>
                <w:lang w:val="de-DE" w:eastAsia="de-DE"/>
              </w:rPr>
              <w:t>Leistungsziele Betrieb beurteilen</w:t>
            </w:r>
          </w:p>
        </w:tc>
      </w:tr>
      <w:tr w:rsidR="00427AD4" w:rsidRPr="00427AD4" w14:paraId="14C43660"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655092D" w14:textId="77777777" w:rsidR="00427AD4" w:rsidRPr="00144A45" w:rsidRDefault="007676E4" w:rsidP="00427AD4">
            <w:pPr>
              <w:rPr>
                <w:b/>
                <w:bCs/>
                <w:color w:val="000000"/>
                <w:sz w:val="20"/>
                <w:szCs w:val="20"/>
                <w:lang w:eastAsia="de-DE"/>
              </w:rPr>
            </w:pPr>
            <w:r w:rsidRPr="00144A45">
              <w:rPr>
                <w:b/>
                <w:bCs/>
                <w:sz w:val="20"/>
                <w:szCs w:val="20"/>
              </w:rPr>
              <w:t>Milchtechnologen/Milchtechnologinnen sind fähig, Rohstoffe produktgerecht anzunehmen, sie entsprechend zu fördern und zu lagern. Sie sind sich bewusst, dass für die Qualität der Produkte einwandfreie Rohstoffe massgeblich sind. Sie sind bei der Annahme aufmerksam und pflegen einen respektvollen Kontakt zu den Lieferanten.</w:t>
            </w: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774DE008" w14:textId="77777777" w:rsidR="00C21E14" w:rsidRDefault="00427AD4" w:rsidP="00C21E14">
            <w:pPr>
              <w:jc w:val="center"/>
              <w:rPr>
                <w:color w:val="000000"/>
                <w:sz w:val="20"/>
                <w:szCs w:val="20"/>
                <w:lang w:val="de-DE" w:eastAsia="de-DE"/>
              </w:rPr>
            </w:pPr>
            <w:r w:rsidRPr="00427AD4">
              <w:rPr>
                <w:color w:val="000000"/>
                <w:sz w:val="20"/>
                <w:szCs w:val="20"/>
                <w:lang w:val="de-DE" w:eastAsia="de-DE"/>
              </w:rPr>
              <w:t xml:space="preserve">Beurteilung der </w:t>
            </w:r>
            <w:r w:rsidR="00437BB8">
              <w:rPr>
                <w:color w:val="000000"/>
                <w:sz w:val="20"/>
                <w:szCs w:val="20"/>
                <w:lang w:val="de-DE" w:eastAsia="de-DE"/>
              </w:rPr>
              <w:br/>
            </w:r>
            <w:r w:rsidRPr="00427AD4">
              <w:rPr>
                <w:color w:val="000000"/>
                <w:sz w:val="20"/>
                <w:szCs w:val="20"/>
                <w:lang w:val="de-DE" w:eastAsia="de-DE"/>
              </w:rPr>
              <w:t xml:space="preserve">Ausbildungsziele </w:t>
            </w:r>
          </w:p>
          <w:p w14:paraId="01988733" w14:textId="77777777" w:rsidR="00B77954" w:rsidRDefault="00B77954" w:rsidP="00C21E14">
            <w:pPr>
              <w:jc w:val="center"/>
              <w:rPr>
                <w:color w:val="000000"/>
                <w:sz w:val="20"/>
                <w:szCs w:val="20"/>
                <w:lang w:val="de-DE" w:eastAsia="de-DE"/>
              </w:rPr>
            </w:pPr>
          </w:p>
          <w:p w14:paraId="53875F68" w14:textId="77777777" w:rsidR="00B77954" w:rsidRDefault="00B77954" w:rsidP="00C21E14">
            <w:pPr>
              <w:jc w:val="center"/>
              <w:rPr>
                <w:color w:val="000000"/>
                <w:sz w:val="20"/>
                <w:szCs w:val="20"/>
                <w:lang w:val="de-DE" w:eastAsia="de-DE"/>
              </w:rPr>
            </w:pPr>
          </w:p>
          <w:p w14:paraId="0B63F53F" w14:textId="77777777" w:rsidR="00427AD4" w:rsidRPr="00427AD4" w:rsidRDefault="00427AD4" w:rsidP="005745DD">
            <w:pPr>
              <w:jc w:val="center"/>
              <w:rPr>
                <w:color w:val="000000"/>
                <w:sz w:val="20"/>
                <w:szCs w:val="20"/>
                <w:lang w:val="de-DE" w:eastAsia="de-DE"/>
              </w:rPr>
            </w:pPr>
            <w:r w:rsidRPr="00700DE9">
              <w:rPr>
                <w:color w:val="000000"/>
                <w:sz w:val="20"/>
                <w:szCs w:val="20"/>
                <w:lang w:val="de-DE" w:eastAsia="de-DE"/>
              </w:rPr>
              <w:t xml:space="preserve">A = erreicht / B = </w:t>
            </w:r>
            <w:r w:rsidR="005745DD" w:rsidRPr="00700DE9">
              <w:rPr>
                <w:color w:val="000000"/>
                <w:sz w:val="20"/>
                <w:szCs w:val="20"/>
                <w:lang w:val="de-DE" w:eastAsia="de-DE"/>
              </w:rPr>
              <w:t>noch nicht erreicht</w:t>
            </w:r>
            <w:r w:rsidRPr="00C21E14">
              <w:rPr>
                <w:color w:val="000000"/>
                <w:sz w:val="20"/>
                <w:szCs w:val="20"/>
                <w:highlight w:val="yellow"/>
                <w:lang w:val="de-DE" w:eastAsia="de-DE"/>
              </w:rPr>
              <w:br/>
            </w:r>
          </w:p>
        </w:tc>
      </w:tr>
      <w:tr w:rsidR="00427AD4" w:rsidRPr="00427AD4" w14:paraId="0F84BC73"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4666B51A" w14:textId="77777777" w:rsidR="00427AD4" w:rsidRPr="00144A45"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6D3E7112" w14:textId="77777777" w:rsidR="00427AD4" w:rsidRPr="00427AD4" w:rsidRDefault="00427AD4" w:rsidP="00427AD4">
            <w:pPr>
              <w:rPr>
                <w:color w:val="000000"/>
                <w:sz w:val="20"/>
                <w:szCs w:val="20"/>
                <w:lang w:val="de-DE" w:eastAsia="de-DE"/>
              </w:rPr>
            </w:pPr>
          </w:p>
        </w:tc>
      </w:tr>
      <w:tr w:rsidR="00427AD4" w:rsidRPr="00427AD4" w14:paraId="28540B6F"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723E3375" w14:textId="77777777" w:rsidR="00427AD4" w:rsidRPr="00144A45"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57490BBC" w14:textId="77777777" w:rsidR="00427AD4" w:rsidRPr="00427AD4" w:rsidRDefault="00427AD4" w:rsidP="00427AD4">
            <w:pPr>
              <w:rPr>
                <w:color w:val="000000"/>
                <w:sz w:val="20"/>
                <w:szCs w:val="20"/>
                <w:lang w:val="de-DE" w:eastAsia="de-DE"/>
              </w:rPr>
            </w:pPr>
          </w:p>
        </w:tc>
      </w:tr>
      <w:tr w:rsidR="00427AD4" w:rsidRPr="00427AD4" w14:paraId="38B7FE51" w14:textId="77777777" w:rsidTr="00427AD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3B475686" w14:textId="77777777" w:rsidR="00427AD4" w:rsidRPr="00144A45" w:rsidRDefault="00427AD4" w:rsidP="00427AD4">
            <w:pPr>
              <w:rPr>
                <w:b/>
                <w:bCs/>
                <w:color w:val="000000"/>
                <w:sz w:val="20"/>
                <w:szCs w:val="20"/>
                <w:lang w:val="de-DE"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3ACF2B2C" w14:textId="77777777" w:rsidR="00427AD4" w:rsidRPr="00427AD4" w:rsidRDefault="00427AD4" w:rsidP="00427AD4">
            <w:pPr>
              <w:rPr>
                <w:color w:val="000000"/>
                <w:sz w:val="20"/>
                <w:szCs w:val="20"/>
                <w:lang w:val="de-DE" w:eastAsia="de-DE"/>
              </w:rPr>
            </w:pPr>
          </w:p>
        </w:tc>
      </w:tr>
      <w:tr w:rsidR="00427AD4" w:rsidRPr="00427AD4" w14:paraId="640F23D1"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A44046" w14:textId="733F77C1" w:rsidR="00427AD4" w:rsidRPr="00144A45" w:rsidRDefault="00437BB8" w:rsidP="007A6C75">
            <w:pPr>
              <w:tabs>
                <w:tab w:val="left" w:pos="578"/>
              </w:tabs>
              <w:ind w:left="578" w:hanging="578"/>
              <w:rPr>
                <w:color w:val="000000"/>
                <w:sz w:val="20"/>
                <w:szCs w:val="20"/>
                <w:lang w:val="de-DE" w:eastAsia="de-DE"/>
              </w:rPr>
            </w:pPr>
            <w:r>
              <w:rPr>
                <w:sz w:val="20"/>
                <w:szCs w:val="20"/>
              </w:rPr>
              <w:t>a.1.1</w:t>
            </w:r>
            <w:r w:rsidR="007A6C75">
              <w:rPr>
                <w:sz w:val="20"/>
                <w:szCs w:val="20"/>
              </w:rPr>
              <w:tab/>
            </w:r>
            <w:r w:rsidR="007676E4" w:rsidRPr="00144A45">
              <w:rPr>
                <w:sz w:val="20"/>
                <w:szCs w:val="20"/>
              </w:rPr>
              <w:t>Ich bereite das Milchannahmesystem nach betrieblichen Vorgaben vor.</w:t>
            </w:r>
          </w:p>
        </w:tc>
        <w:tc>
          <w:tcPr>
            <w:tcW w:w="1700" w:type="dxa"/>
            <w:tcBorders>
              <w:top w:val="nil"/>
              <w:left w:val="nil"/>
              <w:bottom w:val="single" w:sz="4" w:space="0" w:color="auto"/>
              <w:right w:val="single" w:sz="4" w:space="0" w:color="auto"/>
            </w:tcBorders>
            <w:shd w:val="clear" w:color="auto" w:fill="auto"/>
            <w:vAlign w:val="center"/>
          </w:tcPr>
          <w:p w14:paraId="09425E8D" w14:textId="28B017B7" w:rsidR="00427AD4" w:rsidRPr="00427AD4" w:rsidRDefault="00427AD4" w:rsidP="00427AD4">
            <w:pPr>
              <w:rPr>
                <w:rFonts w:ascii="Times New Roman" w:hAnsi="Times New Roman" w:cs="Times New Roman"/>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vAlign w:val="center"/>
          </w:tcPr>
          <w:p w14:paraId="523205A3" w14:textId="17B8D42A" w:rsidR="00427AD4" w:rsidRPr="00427AD4" w:rsidRDefault="00427AD4" w:rsidP="00427AD4">
            <w:pPr>
              <w:rPr>
                <w:rFonts w:ascii="Times New Roman" w:hAnsi="Times New Roman" w:cs="Times New Roman"/>
                <w:color w:val="000000"/>
                <w:sz w:val="20"/>
                <w:szCs w:val="20"/>
                <w:lang w:val="de-DE" w:eastAsia="de-DE"/>
              </w:rPr>
            </w:pPr>
          </w:p>
        </w:tc>
      </w:tr>
      <w:tr w:rsidR="00427AD4" w:rsidRPr="00427AD4" w14:paraId="4CB8A90F"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DDEE74" w14:textId="5139751F" w:rsidR="00427AD4" w:rsidRPr="00144A45" w:rsidRDefault="00D94415" w:rsidP="007A6C75">
            <w:pPr>
              <w:tabs>
                <w:tab w:val="left" w:pos="578"/>
              </w:tabs>
              <w:ind w:left="578" w:hanging="578"/>
              <w:rPr>
                <w:color w:val="000000"/>
                <w:sz w:val="20"/>
                <w:szCs w:val="20"/>
                <w:lang w:val="de-DE" w:eastAsia="de-DE"/>
              </w:rPr>
            </w:pPr>
            <w:r>
              <w:rPr>
                <w:sz w:val="20"/>
                <w:szCs w:val="20"/>
              </w:rPr>
              <w:t>a.1.2</w:t>
            </w:r>
            <w:r w:rsidR="007A6C75">
              <w:rPr>
                <w:sz w:val="20"/>
                <w:szCs w:val="20"/>
              </w:rPr>
              <w:tab/>
            </w:r>
            <w:r w:rsidR="007676E4" w:rsidRPr="00144A45">
              <w:rPr>
                <w:sz w:val="20"/>
                <w:szCs w:val="20"/>
              </w:rPr>
              <w:t>Ich nehme Milch unter Berücksichtigung der betrieblichen Qualitätsanforderungen mit technischen Einrichtungen an.</w:t>
            </w:r>
          </w:p>
        </w:tc>
        <w:tc>
          <w:tcPr>
            <w:tcW w:w="1700" w:type="dxa"/>
            <w:tcBorders>
              <w:top w:val="nil"/>
              <w:left w:val="nil"/>
              <w:bottom w:val="single" w:sz="4" w:space="0" w:color="auto"/>
              <w:right w:val="single" w:sz="4" w:space="0" w:color="auto"/>
            </w:tcBorders>
            <w:shd w:val="clear" w:color="auto" w:fill="auto"/>
            <w:noWrap/>
            <w:vAlign w:val="center"/>
          </w:tcPr>
          <w:p w14:paraId="6411B6B3" w14:textId="0D534FDF"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169AD3B6" w14:textId="068A93C3" w:rsidR="00427AD4" w:rsidRPr="00427AD4" w:rsidRDefault="00427AD4" w:rsidP="00427AD4">
            <w:pPr>
              <w:rPr>
                <w:color w:val="000000"/>
                <w:sz w:val="20"/>
                <w:szCs w:val="20"/>
                <w:lang w:val="de-DE" w:eastAsia="de-DE"/>
              </w:rPr>
            </w:pPr>
          </w:p>
        </w:tc>
      </w:tr>
      <w:tr w:rsidR="00427AD4" w:rsidRPr="00427AD4" w14:paraId="17ABA37E"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3A8A46" w14:textId="090DF13A" w:rsidR="00427AD4" w:rsidRPr="00144A45" w:rsidRDefault="00D94415" w:rsidP="007A6C75">
            <w:pPr>
              <w:tabs>
                <w:tab w:val="left" w:pos="578"/>
              </w:tabs>
              <w:ind w:left="578" w:hanging="578"/>
              <w:rPr>
                <w:color w:val="000000"/>
                <w:sz w:val="20"/>
                <w:szCs w:val="20"/>
                <w:lang w:val="de-DE" w:eastAsia="de-DE"/>
              </w:rPr>
            </w:pPr>
            <w:r>
              <w:rPr>
                <w:sz w:val="20"/>
                <w:szCs w:val="20"/>
              </w:rPr>
              <w:t>a.1.3</w:t>
            </w:r>
            <w:r w:rsidR="007A6C75">
              <w:rPr>
                <w:sz w:val="20"/>
                <w:szCs w:val="20"/>
              </w:rPr>
              <w:tab/>
            </w:r>
            <w:r w:rsidR="007676E4" w:rsidRPr="00144A45">
              <w:rPr>
                <w:sz w:val="20"/>
                <w:szCs w:val="20"/>
              </w:rPr>
              <w:t>Ich kontrolliere andere Rohstofflieferungen auf Qualität und Vollständigkeit.</w:t>
            </w:r>
          </w:p>
        </w:tc>
        <w:tc>
          <w:tcPr>
            <w:tcW w:w="1700" w:type="dxa"/>
            <w:tcBorders>
              <w:top w:val="nil"/>
              <w:left w:val="nil"/>
              <w:bottom w:val="single" w:sz="4" w:space="0" w:color="auto"/>
              <w:right w:val="single" w:sz="4" w:space="0" w:color="auto"/>
            </w:tcBorders>
            <w:shd w:val="clear" w:color="auto" w:fill="auto"/>
            <w:noWrap/>
            <w:vAlign w:val="center"/>
          </w:tcPr>
          <w:p w14:paraId="57D799DD" w14:textId="3E8BBD80"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0536857C" w14:textId="502BE20C" w:rsidR="00427AD4" w:rsidRPr="00427AD4" w:rsidRDefault="00427AD4" w:rsidP="00427AD4">
            <w:pPr>
              <w:rPr>
                <w:color w:val="000000"/>
                <w:sz w:val="20"/>
                <w:szCs w:val="20"/>
                <w:lang w:val="de-DE" w:eastAsia="de-DE"/>
              </w:rPr>
            </w:pPr>
          </w:p>
        </w:tc>
      </w:tr>
      <w:tr w:rsidR="00427AD4" w:rsidRPr="00427AD4" w14:paraId="7381732B"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ABCA27" w14:textId="18F9763D" w:rsidR="00427AD4" w:rsidRPr="00144A45" w:rsidRDefault="00D94415" w:rsidP="007A6C75">
            <w:pPr>
              <w:tabs>
                <w:tab w:val="left" w:pos="578"/>
              </w:tabs>
              <w:ind w:left="578" w:hanging="578"/>
              <w:rPr>
                <w:color w:val="000000"/>
                <w:sz w:val="20"/>
                <w:szCs w:val="20"/>
                <w:lang w:val="de-DE" w:eastAsia="de-DE"/>
              </w:rPr>
            </w:pPr>
            <w:r>
              <w:rPr>
                <w:sz w:val="20"/>
                <w:szCs w:val="20"/>
              </w:rPr>
              <w:t>a.1.4</w:t>
            </w:r>
            <w:r w:rsidR="007A6C75">
              <w:rPr>
                <w:sz w:val="20"/>
                <w:szCs w:val="20"/>
              </w:rPr>
              <w:tab/>
            </w:r>
            <w:r w:rsidR="007676E4" w:rsidRPr="00144A45">
              <w:rPr>
                <w:sz w:val="20"/>
                <w:szCs w:val="20"/>
              </w:rPr>
              <w:t>Ich lagere die angenommenen Rohstoffe nach betrieblichen Vorgaben.</w:t>
            </w:r>
          </w:p>
        </w:tc>
        <w:tc>
          <w:tcPr>
            <w:tcW w:w="1700" w:type="dxa"/>
            <w:tcBorders>
              <w:top w:val="nil"/>
              <w:left w:val="nil"/>
              <w:bottom w:val="single" w:sz="4" w:space="0" w:color="auto"/>
              <w:right w:val="single" w:sz="4" w:space="0" w:color="auto"/>
            </w:tcBorders>
            <w:shd w:val="clear" w:color="auto" w:fill="auto"/>
            <w:noWrap/>
            <w:vAlign w:val="center"/>
          </w:tcPr>
          <w:p w14:paraId="0F77088C" w14:textId="019A37DB"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648F962F" w14:textId="11F1BADC" w:rsidR="00427AD4" w:rsidRPr="00427AD4" w:rsidRDefault="00427AD4" w:rsidP="00427AD4">
            <w:pPr>
              <w:rPr>
                <w:color w:val="000000"/>
                <w:sz w:val="20"/>
                <w:szCs w:val="20"/>
                <w:lang w:val="de-DE" w:eastAsia="de-DE"/>
              </w:rPr>
            </w:pPr>
          </w:p>
        </w:tc>
      </w:tr>
      <w:tr w:rsidR="00427AD4" w:rsidRPr="00427AD4" w14:paraId="4A9F2EB3"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409E" w14:textId="04305D6B" w:rsidR="00427AD4" w:rsidRPr="00144A45" w:rsidRDefault="00D94415" w:rsidP="007A6C75">
            <w:pPr>
              <w:tabs>
                <w:tab w:val="left" w:pos="578"/>
              </w:tabs>
              <w:ind w:left="578" w:hanging="578"/>
              <w:rPr>
                <w:color w:val="000000"/>
                <w:sz w:val="20"/>
                <w:szCs w:val="20"/>
                <w:lang w:val="de-DE" w:eastAsia="de-DE"/>
              </w:rPr>
            </w:pPr>
            <w:r>
              <w:rPr>
                <w:sz w:val="20"/>
                <w:szCs w:val="20"/>
              </w:rPr>
              <w:t>a.1.5</w:t>
            </w:r>
            <w:r w:rsidR="007A6C75">
              <w:rPr>
                <w:sz w:val="20"/>
                <w:szCs w:val="20"/>
              </w:rPr>
              <w:tab/>
            </w:r>
            <w:r w:rsidR="007676E4" w:rsidRPr="00144A45">
              <w:rPr>
                <w:sz w:val="20"/>
                <w:szCs w:val="20"/>
              </w:rPr>
              <w:t>Ich begründe einem Lieferanten respektvoll, dass sein Rohstoff den betrieblichen Qualitätsanforderungen nicht entspricht.</w:t>
            </w:r>
          </w:p>
        </w:tc>
        <w:tc>
          <w:tcPr>
            <w:tcW w:w="1700" w:type="dxa"/>
            <w:tcBorders>
              <w:top w:val="nil"/>
              <w:left w:val="nil"/>
              <w:bottom w:val="single" w:sz="4" w:space="0" w:color="auto"/>
              <w:right w:val="single" w:sz="4" w:space="0" w:color="auto"/>
            </w:tcBorders>
            <w:shd w:val="clear" w:color="auto" w:fill="auto"/>
            <w:noWrap/>
            <w:vAlign w:val="center"/>
          </w:tcPr>
          <w:p w14:paraId="64B7BAF3" w14:textId="6402740D"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778BD60A" w14:textId="145D8D4D" w:rsidR="00427AD4" w:rsidRPr="00427AD4" w:rsidRDefault="00427AD4" w:rsidP="00427AD4">
            <w:pPr>
              <w:rPr>
                <w:color w:val="000000"/>
                <w:sz w:val="20"/>
                <w:szCs w:val="20"/>
                <w:lang w:val="de-DE" w:eastAsia="de-DE"/>
              </w:rPr>
            </w:pPr>
          </w:p>
        </w:tc>
      </w:tr>
      <w:tr w:rsidR="00427AD4" w:rsidRPr="00427AD4" w14:paraId="1C594414"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CF669D" w14:textId="19E539ED" w:rsidR="00427AD4" w:rsidRPr="00144A45" w:rsidRDefault="00D94415" w:rsidP="007A6C75">
            <w:pPr>
              <w:tabs>
                <w:tab w:val="left" w:pos="578"/>
              </w:tabs>
              <w:ind w:left="578" w:hanging="578"/>
              <w:rPr>
                <w:color w:val="000000"/>
                <w:sz w:val="20"/>
                <w:szCs w:val="20"/>
                <w:lang w:val="de-DE" w:eastAsia="de-DE"/>
              </w:rPr>
            </w:pPr>
            <w:r>
              <w:rPr>
                <w:sz w:val="20"/>
                <w:szCs w:val="20"/>
              </w:rPr>
              <w:t>a.1.6</w:t>
            </w:r>
            <w:r w:rsidR="007A6C75">
              <w:rPr>
                <w:sz w:val="20"/>
                <w:szCs w:val="20"/>
              </w:rPr>
              <w:tab/>
            </w:r>
            <w:r w:rsidR="007676E4" w:rsidRPr="00144A45">
              <w:rPr>
                <w:sz w:val="20"/>
                <w:szCs w:val="20"/>
              </w:rPr>
              <w:t>Ich fördere die Rohstoffe mit technischen Einrichtungen an ihren Bestimmungsort.</w:t>
            </w:r>
          </w:p>
        </w:tc>
        <w:tc>
          <w:tcPr>
            <w:tcW w:w="1700" w:type="dxa"/>
            <w:tcBorders>
              <w:top w:val="nil"/>
              <w:left w:val="nil"/>
              <w:bottom w:val="single" w:sz="4" w:space="0" w:color="auto"/>
              <w:right w:val="single" w:sz="4" w:space="0" w:color="auto"/>
            </w:tcBorders>
            <w:shd w:val="clear" w:color="auto" w:fill="auto"/>
            <w:noWrap/>
            <w:vAlign w:val="center"/>
          </w:tcPr>
          <w:p w14:paraId="4AA069DB" w14:textId="4E7C759D"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0709C1B7" w14:textId="4D2AFB17" w:rsidR="00427AD4" w:rsidRPr="00427AD4" w:rsidRDefault="00427AD4" w:rsidP="00427AD4">
            <w:pPr>
              <w:rPr>
                <w:color w:val="000000"/>
                <w:sz w:val="20"/>
                <w:szCs w:val="20"/>
                <w:lang w:val="de-DE" w:eastAsia="de-DE"/>
              </w:rPr>
            </w:pPr>
          </w:p>
        </w:tc>
      </w:tr>
      <w:tr w:rsidR="00427AD4" w:rsidRPr="00427AD4" w14:paraId="338591C6"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956864" w14:textId="39F99F6C" w:rsidR="00427AD4" w:rsidRPr="00144A45" w:rsidRDefault="00D94415" w:rsidP="007A6C75">
            <w:pPr>
              <w:tabs>
                <w:tab w:val="left" w:pos="578"/>
              </w:tabs>
              <w:ind w:left="578" w:hanging="578"/>
              <w:rPr>
                <w:color w:val="000000"/>
                <w:sz w:val="20"/>
                <w:szCs w:val="20"/>
                <w:lang w:val="de-DE" w:eastAsia="de-DE"/>
              </w:rPr>
            </w:pPr>
            <w:r>
              <w:rPr>
                <w:sz w:val="20"/>
                <w:szCs w:val="20"/>
              </w:rPr>
              <w:t>a.1.7</w:t>
            </w:r>
            <w:r w:rsidR="007A6C75">
              <w:rPr>
                <w:sz w:val="20"/>
                <w:szCs w:val="20"/>
              </w:rPr>
              <w:tab/>
            </w:r>
            <w:r w:rsidR="00144A45" w:rsidRPr="00144A45">
              <w:rPr>
                <w:sz w:val="20"/>
                <w:szCs w:val="20"/>
              </w:rPr>
              <w:t>Ich argumentiere mit Pro- und Kontra-Standpunkten in Diskussionen über aktuelle Themen der Milchwirtschaft.</w:t>
            </w:r>
          </w:p>
        </w:tc>
        <w:tc>
          <w:tcPr>
            <w:tcW w:w="1700" w:type="dxa"/>
            <w:tcBorders>
              <w:top w:val="nil"/>
              <w:left w:val="nil"/>
              <w:bottom w:val="single" w:sz="4" w:space="0" w:color="auto"/>
              <w:right w:val="single" w:sz="4" w:space="0" w:color="auto"/>
            </w:tcBorders>
            <w:shd w:val="clear" w:color="auto" w:fill="auto"/>
            <w:noWrap/>
            <w:vAlign w:val="center"/>
          </w:tcPr>
          <w:p w14:paraId="29D295DA" w14:textId="71396BA3" w:rsidR="00427AD4" w:rsidRPr="00427AD4" w:rsidRDefault="00427AD4" w:rsidP="00427AD4">
            <w:pPr>
              <w:rPr>
                <w:color w:val="000000"/>
                <w:sz w:val="20"/>
                <w:szCs w:val="20"/>
                <w:lang w:val="de-DE" w:eastAsia="de-DE"/>
              </w:rPr>
            </w:pPr>
          </w:p>
        </w:tc>
        <w:tc>
          <w:tcPr>
            <w:tcW w:w="1700" w:type="dxa"/>
            <w:tcBorders>
              <w:top w:val="nil"/>
              <w:left w:val="nil"/>
              <w:bottom w:val="single" w:sz="4" w:space="0" w:color="auto"/>
              <w:right w:val="single" w:sz="8" w:space="0" w:color="auto"/>
            </w:tcBorders>
            <w:shd w:val="clear" w:color="auto" w:fill="auto"/>
            <w:noWrap/>
            <w:vAlign w:val="center"/>
          </w:tcPr>
          <w:p w14:paraId="0ECB97A7" w14:textId="04EF73C8" w:rsidR="00427AD4" w:rsidRPr="00427AD4" w:rsidRDefault="00427AD4" w:rsidP="00427AD4">
            <w:pPr>
              <w:rPr>
                <w:color w:val="000000"/>
                <w:sz w:val="20"/>
                <w:szCs w:val="20"/>
                <w:lang w:val="de-DE" w:eastAsia="de-DE"/>
              </w:rPr>
            </w:pPr>
          </w:p>
        </w:tc>
      </w:tr>
      <w:tr w:rsidR="00427AD4" w:rsidRPr="000D6B6B" w14:paraId="129FE1FC" w14:textId="77777777" w:rsidTr="007A6C75">
        <w:trPr>
          <w:trHeight w:val="300"/>
        </w:trPr>
        <w:tc>
          <w:tcPr>
            <w:tcW w:w="3134" w:type="dxa"/>
            <w:vMerge w:val="restart"/>
            <w:tcBorders>
              <w:top w:val="nil"/>
              <w:left w:val="single" w:sz="8" w:space="0" w:color="auto"/>
              <w:bottom w:val="single" w:sz="4" w:space="0" w:color="000000"/>
              <w:right w:val="single" w:sz="4" w:space="0" w:color="auto"/>
            </w:tcBorders>
            <w:shd w:val="clear" w:color="auto" w:fill="auto"/>
          </w:tcPr>
          <w:p w14:paraId="263623EF" w14:textId="77777777" w:rsidR="00427AD4" w:rsidRPr="000D6B6B" w:rsidRDefault="00427AD4" w:rsidP="007A6C75">
            <w:pPr>
              <w:rPr>
                <w:color w:val="000000"/>
                <w:sz w:val="20"/>
                <w:szCs w:val="20"/>
                <w:lang w:eastAsia="de-DE"/>
              </w:rPr>
            </w:pPr>
            <w:r w:rsidRPr="000D6B6B">
              <w:rPr>
                <w:color w:val="000000"/>
                <w:sz w:val="20"/>
                <w:szCs w:val="20"/>
                <w:lang w:eastAsia="de-DE"/>
              </w:rPr>
              <w:t>Massnahmen / Bemerkungen</w:t>
            </w:r>
            <w:r w:rsidR="00D94415" w:rsidRPr="000D6B6B">
              <w:rPr>
                <w:color w:val="000000"/>
                <w:sz w:val="20"/>
                <w:szCs w:val="20"/>
                <w:lang w:eastAsia="de-DE"/>
              </w:rPr>
              <w:br/>
            </w:r>
            <w:r w:rsidRPr="000D6B6B">
              <w:rPr>
                <w:color w:val="000000"/>
                <w:sz w:val="20"/>
                <w:szCs w:val="20"/>
                <w:lang w:eastAsia="de-DE"/>
              </w:rPr>
              <w:t xml:space="preserve"> (z.B. Nachkontrolle nötig)</w:t>
            </w:r>
          </w:p>
        </w:tc>
        <w:tc>
          <w:tcPr>
            <w:tcW w:w="7446"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060D5AD9" w14:textId="77777777" w:rsidR="00D94415" w:rsidRPr="000D6B6B" w:rsidRDefault="00D94415" w:rsidP="007A6C75">
            <w:pPr>
              <w:rPr>
                <w:b/>
                <w:bCs/>
                <w:color w:val="000000"/>
                <w:sz w:val="20"/>
                <w:szCs w:val="20"/>
                <w:lang w:eastAsia="de-DE"/>
              </w:rPr>
            </w:pPr>
          </w:p>
          <w:p w14:paraId="4962F433" w14:textId="77777777" w:rsidR="00D94415" w:rsidRPr="000D6B6B" w:rsidRDefault="00D94415" w:rsidP="007A6C75">
            <w:pPr>
              <w:rPr>
                <w:b/>
                <w:bCs/>
                <w:color w:val="000000"/>
                <w:sz w:val="20"/>
                <w:szCs w:val="20"/>
                <w:lang w:eastAsia="de-DE"/>
              </w:rPr>
            </w:pPr>
          </w:p>
          <w:p w14:paraId="743F194C" w14:textId="77777777" w:rsidR="00D94415" w:rsidRPr="000D6B6B" w:rsidRDefault="00D94415" w:rsidP="007A6C75">
            <w:pPr>
              <w:rPr>
                <w:b/>
                <w:bCs/>
                <w:color w:val="000000"/>
                <w:sz w:val="20"/>
                <w:szCs w:val="20"/>
                <w:lang w:eastAsia="de-DE"/>
              </w:rPr>
            </w:pPr>
          </w:p>
          <w:p w14:paraId="33BA7178" w14:textId="77777777" w:rsidR="00427AD4" w:rsidRPr="000D6B6B" w:rsidRDefault="00427AD4" w:rsidP="007A6C75">
            <w:pPr>
              <w:rPr>
                <w:b/>
                <w:bCs/>
                <w:color w:val="000000"/>
                <w:sz w:val="20"/>
                <w:szCs w:val="20"/>
                <w:lang w:eastAsia="de-DE"/>
              </w:rPr>
            </w:pPr>
            <w:r w:rsidRPr="000D6B6B">
              <w:rPr>
                <w:b/>
                <w:bCs/>
                <w:color w:val="000000"/>
                <w:sz w:val="20"/>
                <w:szCs w:val="20"/>
                <w:lang w:eastAsia="de-DE"/>
              </w:rPr>
              <w:t> </w:t>
            </w:r>
          </w:p>
        </w:tc>
      </w:tr>
      <w:tr w:rsidR="00427AD4" w:rsidRPr="00427AD4" w14:paraId="5DE67E8D" w14:textId="77777777" w:rsidTr="00D94415">
        <w:trPr>
          <w:trHeight w:val="300"/>
        </w:trPr>
        <w:tc>
          <w:tcPr>
            <w:tcW w:w="3134" w:type="dxa"/>
            <w:vMerge/>
            <w:tcBorders>
              <w:top w:val="nil"/>
              <w:left w:val="single" w:sz="8" w:space="0" w:color="auto"/>
              <w:bottom w:val="single" w:sz="4" w:space="0" w:color="000000"/>
              <w:right w:val="single" w:sz="4" w:space="0" w:color="auto"/>
            </w:tcBorders>
            <w:vAlign w:val="center"/>
          </w:tcPr>
          <w:p w14:paraId="1AAD4EC6" w14:textId="77777777" w:rsidR="00427AD4" w:rsidRPr="00427AD4" w:rsidRDefault="00427AD4" w:rsidP="00427AD4">
            <w:pPr>
              <w:rPr>
                <w:color w:val="000000"/>
                <w:sz w:val="20"/>
                <w:szCs w:val="20"/>
                <w:lang w:val="de-DE" w:eastAsia="de-DE"/>
              </w:rPr>
            </w:pPr>
          </w:p>
        </w:tc>
        <w:tc>
          <w:tcPr>
            <w:tcW w:w="7446" w:type="dxa"/>
            <w:gridSpan w:val="3"/>
            <w:vMerge/>
            <w:tcBorders>
              <w:top w:val="single" w:sz="4" w:space="0" w:color="auto"/>
              <w:left w:val="single" w:sz="4" w:space="0" w:color="auto"/>
              <w:bottom w:val="single" w:sz="4" w:space="0" w:color="auto"/>
              <w:right w:val="single" w:sz="8" w:space="0" w:color="000000"/>
            </w:tcBorders>
            <w:vAlign w:val="center"/>
          </w:tcPr>
          <w:p w14:paraId="05B3CDB0" w14:textId="77777777" w:rsidR="00427AD4" w:rsidRPr="00427AD4" w:rsidRDefault="00427AD4" w:rsidP="00427AD4">
            <w:pPr>
              <w:rPr>
                <w:b/>
                <w:bCs/>
                <w:color w:val="000000"/>
                <w:sz w:val="20"/>
                <w:szCs w:val="20"/>
                <w:lang w:val="de-DE" w:eastAsia="de-DE"/>
              </w:rPr>
            </w:pPr>
          </w:p>
        </w:tc>
      </w:tr>
      <w:tr w:rsidR="00427AD4" w:rsidRPr="00427AD4" w14:paraId="69B68853"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6E91C81A" w14:textId="77777777" w:rsidR="00427AD4" w:rsidRPr="00427AD4" w:rsidRDefault="00427AD4" w:rsidP="00427AD4">
            <w:pPr>
              <w:rPr>
                <w:color w:val="000000"/>
                <w:sz w:val="20"/>
                <w:szCs w:val="20"/>
                <w:lang w:val="de-DE" w:eastAsia="de-DE"/>
              </w:rPr>
            </w:pPr>
            <w:r w:rsidRPr="00427AD4">
              <w:rPr>
                <w:color w:val="000000"/>
                <w:sz w:val="20"/>
                <w:szCs w:val="20"/>
                <w:lang w:val="de-DE" w:eastAsia="de-DE"/>
              </w:rPr>
              <w:t>Datum:                                                                                      Visum:</w:t>
            </w:r>
          </w:p>
        </w:tc>
      </w:tr>
    </w:tbl>
    <w:p w14:paraId="1A98D429" w14:textId="77777777" w:rsidR="00A03561" w:rsidRPr="00A03561" w:rsidRDefault="00A03561" w:rsidP="00A03561">
      <w:pPr>
        <w:rPr>
          <w:vanish/>
        </w:rPr>
      </w:pPr>
      <w:bookmarkStart w:id="0" w:name="OLE_LINK1"/>
      <w:bookmarkStart w:id="1" w:name="OLE_LINK2"/>
    </w:p>
    <w:tbl>
      <w:tblPr>
        <w:tblpPr w:leftFromText="141" w:rightFromText="141" w:vertAnchor="text" w:horzAnchor="margin" w:tblpXSpec="right"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tblGrid>
      <w:tr w:rsidR="00115750" w14:paraId="230F7173" w14:textId="77777777" w:rsidTr="00115750">
        <w:trPr>
          <w:trHeight w:val="358"/>
        </w:trPr>
        <w:tc>
          <w:tcPr>
            <w:tcW w:w="3330" w:type="dxa"/>
            <w:tcBorders>
              <w:top w:val="single" w:sz="4" w:space="0" w:color="auto"/>
              <w:left w:val="single" w:sz="4" w:space="0" w:color="auto"/>
              <w:bottom w:val="single" w:sz="4" w:space="0" w:color="auto"/>
              <w:right w:val="single" w:sz="4" w:space="0" w:color="auto"/>
            </w:tcBorders>
            <w:shd w:val="clear" w:color="auto" w:fill="E6E6E6"/>
          </w:tcPr>
          <w:p w14:paraId="740FF3F8" w14:textId="77777777" w:rsidR="00115750" w:rsidRDefault="00115750" w:rsidP="00115750">
            <w:pPr>
              <w:spacing w:before="60" w:after="60"/>
              <w:jc w:val="both"/>
            </w:pPr>
            <w:r w:rsidRPr="00CD2D0A">
              <w:lastRenderedPageBreak/>
              <w:t>Name / Vorname</w:t>
            </w:r>
          </w:p>
        </w:tc>
      </w:tr>
      <w:tr w:rsidR="00115750" w14:paraId="23DD5133" w14:textId="77777777" w:rsidTr="00115750">
        <w:trPr>
          <w:trHeight w:val="358"/>
        </w:trPr>
        <w:tc>
          <w:tcPr>
            <w:tcW w:w="3330" w:type="dxa"/>
            <w:tcBorders>
              <w:top w:val="single" w:sz="4" w:space="0" w:color="auto"/>
              <w:left w:val="single" w:sz="4" w:space="0" w:color="auto"/>
              <w:bottom w:val="single" w:sz="4" w:space="0" w:color="auto"/>
              <w:right w:val="single" w:sz="4" w:space="0" w:color="auto"/>
            </w:tcBorders>
          </w:tcPr>
          <w:p w14:paraId="2280021A" w14:textId="77777777" w:rsidR="00115750" w:rsidRDefault="00115750" w:rsidP="00115750">
            <w:pPr>
              <w:spacing w:before="60" w:after="60"/>
              <w:rPr>
                <w:szCs w:val="20"/>
              </w:rPr>
            </w:pPr>
          </w:p>
        </w:tc>
      </w:tr>
    </w:tbl>
    <w:p w14:paraId="7C80DC61" w14:textId="77777777" w:rsidR="003C5005" w:rsidRPr="00CD2D0A" w:rsidRDefault="00A54073" w:rsidP="00A54073">
      <w:pPr>
        <w:rPr>
          <w:b/>
          <w:sz w:val="32"/>
          <w:szCs w:val="32"/>
        </w:rPr>
      </w:pPr>
      <w:r w:rsidRPr="00CD2D0A">
        <w:rPr>
          <w:b/>
          <w:sz w:val="32"/>
          <w:szCs w:val="32"/>
        </w:rPr>
        <w:t>Lerndokumentation beurteilen</w:t>
      </w:r>
      <w:r w:rsidR="003C5005" w:rsidRPr="00CD2D0A">
        <w:rPr>
          <w:b/>
          <w:sz w:val="32"/>
          <w:szCs w:val="32"/>
        </w:rPr>
        <w:t xml:space="preserve">  </w:t>
      </w:r>
    </w:p>
    <w:p w14:paraId="769360AF" w14:textId="77777777" w:rsidR="003C5005" w:rsidRDefault="003C5005" w:rsidP="003C5005">
      <w:pPr>
        <w:rPr>
          <w:b/>
          <w:bCs/>
          <w:sz w:val="24"/>
          <w:szCs w:val="24"/>
          <w:lang w:val="de-DE" w:eastAsia="de-DE"/>
        </w:rPr>
      </w:pPr>
    </w:p>
    <w:p w14:paraId="0EF105B3" w14:textId="77777777" w:rsidR="00115750" w:rsidRDefault="00115750" w:rsidP="003C5005">
      <w:pPr>
        <w:rPr>
          <w:b/>
          <w:bCs/>
          <w:sz w:val="24"/>
          <w:szCs w:val="24"/>
          <w:lang w:val="de-DE" w:eastAsia="de-DE"/>
        </w:rPr>
      </w:pPr>
    </w:p>
    <w:p w14:paraId="4F745BB3" w14:textId="77777777" w:rsidR="003C5005" w:rsidRPr="00CD2D0A" w:rsidRDefault="00437BB8" w:rsidP="003C5005">
      <w:pPr>
        <w:rPr>
          <w:b/>
          <w:sz w:val="28"/>
          <w:szCs w:val="28"/>
        </w:rPr>
      </w:pPr>
      <w:r>
        <w:rPr>
          <w:b/>
          <w:sz w:val="28"/>
          <w:szCs w:val="28"/>
        </w:rPr>
        <w:t>a</w:t>
      </w:r>
      <w:r w:rsidR="003C5005" w:rsidRPr="00CD2D0A">
        <w:rPr>
          <w:b/>
          <w:sz w:val="28"/>
          <w:szCs w:val="28"/>
        </w:rPr>
        <w:t>.1 Rohstoffe annehmen, fördern und lagern</w:t>
      </w:r>
    </w:p>
    <w:p w14:paraId="3DEEBA4B" w14:textId="77777777" w:rsidR="00115750" w:rsidRDefault="00115750" w:rsidP="00A57B66">
      <w:pPr>
        <w:rPr>
          <w:b/>
          <w:sz w:val="20"/>
          <w:szCs w:val="20"/>
          <w:u w:val="single"/>
        </w:rPr>
      </w:pPr>
    </w:p>
    <w:p w14:paraId="0A6DA80A" w14:textId="77777777" w:rsidR="00A57B66" w:rsidRPr="00A373F2" w:rsidRDefault="00A57B66" w:rsidP="00A57B66">
      <w:pPr>
        <w:rPr>
          <w:b/>
          <w:sz w:val="20"/>
          <w:szCs w:val="20"/>
          <w:u w:val="single"/>
        </w:rPr>
      </w:pPr>
      <w:r w:rsidRPr="00A373F2">
        <w:rPr>
          <w:b/>
          <w:sz w:val="20"/>
          <w:szCs w:val="20"/>
          <w:u w:val="single"/>
        </w:rPr>
        <w:t>Berufsbildnerin / des Berufsbildners</w:t>
      </w:r>
    </w:p>
    <w:p w14:paraId="2BD4447A" w14:textId="77777777" w:rsidR="00A57B66" w:rsidRPr="00A373F2" w:rsidRDefault="00A57B66" w:rsidP="00A57B66">
      <w:pPr>
        <w:rPr>
          <w:sz w:val="12"/>
          <w:szCs w:val="12"/>
        </w:rPr>
      </w:pPr>
    </w:p>
    <w:p w14:paraId="0953C2AF" w14:textId="77777777" w:rsidR="00A57B66" w:rsidRPr="00A373F2" w:rsidRDefault="00A57B66" w:rsidP="00A57B66">
      <w:pPr>
        <w:numPr>
          <w:ilvl w:val="0"/>
          <w:numId w:val="2"/>
        </w:numPr>
        <w:ind w:left="900" w:hanging="540"/>
        <w:rPr>
          <w:b/>
          <w:sz w:val="20"/>
          <w:szCs w:val="20"/>
        </w:rPr>
      </w:pPr>
      <w:r w:rsidRPr="00A373F2">
        <w:rPr>
          <w:b/>
          <w:sz w:val="20"/>
          <w:szCs w:val="20"/>
        </w:rPr>
        <w:t xml:space="preserve">Formale Beurteilung des Berichts </w:t>
      </w:r>
    </w:p>
    <w:p w14:paraId="6D605630" w14:textId="77777777" w:rsidR="00A57B66" w:rsidRPr="00A373F2" w:rsidRDefault="00A57B66" w:rsidP="00A57B66">
      <w:pPr>
        <w:rPr>
          <w:b/>
          <w:sz w:val="12"/>
          <w:szCs w:val="12"/>
        </w:rPr>
      </w:pPr>
    </w:p>
    <w:p w14:paraId="23D76C7F" w14:textId="77777777" w:rsidR="00A57B66" w:rsidRPr="00A373F2" w:rsidRDefault="00A57B66" w:rsidP="00A57B66">
      <w:pPr>
        <w:rPr>
          <w:b/>
          <w:sz w:val="20"/>
          <w:szCs w:val="20"/>
        </w:rPr>
      </w:pPr>
    </w:p>
    <w:p w14:paraId="1A69FDC2" w14:textId="169E749B" w:rsidR="00A57B66" w:rsidRPr="00A373F2" w:rsidRDefault="00DA52B7" w:rsidP="00A57B66">
      <w:pPr>
        <w:rPr>
          <w:sz w:val="20"/>
          <w:szCs w:val="20"/>
        </w:rPr>
      </w:pPr>
      <w:r w:rsidRPr="00A373F2">
        <w:rPr>
          <w:noProof/>
          <w:sz w:val="20"/>
          <w:szCs w:val="20"/>
        </w:rPr>
        <w:drawing>
          <wp:inline distT="0" distB="0" distL="0" distR="0" wp14:anchorId="32A46BF0" wp14:editId="250D9F21">
            <wp:extent cx="4238625" cy="457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38625" cy="457200"/>
                    </a:xfrm>
                    <a:prstGeom prst="rect">
                      <a:avLst/>
                    </a:prstGeom>
                    <a:noFill/>
                    <a:ln>
                      <a:noFill/>
                    </a:ln>
                  </pic:spPr>
                </pic:pic>
              </a:graphicData>
            </a:graphic>
          </wp:inline>
        </w:drawing>
      </w:r>
    </w:p>
    <w:p w14:paraId="6F38C91A" w14:textId="77777777" w:rsidR="007123D7" w:rsidRDefault="007123D7" w:rsidP="00A57B66">
      <w:pPr>
        <w:pBdr>
          <w:bottom w:val="single" w:sz="4" w:space="1" w:color="auto"/>
        </w:pBdr>
        <w:rPr>
          <w:sz w:val="20"/>
          <w:szCs w:val="20"/>
        </w:rPr>
      </w:pPr>
    </w:p>
    <w:p w14:paraId="7087CB2D" w14:textId="77777777" w:rsidR="00A57B66" w:rsidRPr="00A373F2" w:rsidRDefault="00A57B66" w:rsidP="00A57B66">
      <w:pPr>
        <w:pBdr>
          <w:bottom w:val="single" w:sz="4" w:space="1" w:color="auto"/>
        </w:pBdr>
        <w:rPr>
          <w:sz w:val="20"/>
          <w:szCs w:val="20"/>
        </w:rPr>
      </w:pPr>
      <w:r w:rsidRPr="00A373F2">
        <w:rPr>
          <w:sz w:val="20"/>
          <w:szCs w:val="20"/>
        </w:rPr>
        <w:t>Bemerkungen:</w:t>
      </w:r>
    </w:p>
    <w:p w14:paraId="248A6A5F" w14:textId="77777777" w:rsidR="00A57B66" w:rsidRDefault="00A57B66" w:rsidP="00A57B66">
      <w:pPr>
        <w:rPr>
          <w:sz w:val="20"/>
          <w:szCs w:val="20"/>
        </w:rPr>
      </w:pPr>
    </w:p>
    <w:p w14:paraId="6D1F7D13" w14:textId="77777777" w:rsidR="00900A04" w:rsidRDefault="00900A04" w:rsidP="00900A04">
      <w:pPr>
        <w:pBdr>
          <w:bottom w:val="single" w:sz="4" w:space="1" w:color="auto"/>
        </w:pBdr>
        <w:rPr>
          <w:sz w:val="20"/>
          <w:szCs w:val="20"/>
        </w:rPr>
      </w:pPr>
    </w:p>
    <w:p w14:paraId="6C0E3570" w14:textId="77777777" w:rsidR="00900A04" w:rsidRPr="00A373F2" w:rsidRDefault="00900A04" w:rsidP="00900A04">
      <w:pPr>
        <w:pBdr>
          <w:bottom w:val="single" w:sz="4" w:space="1" w:color="auto"/>
        </w:pBdr>
        <w:rPr>
          <w:sz w:val="20"/>
          <w:szCs w:val="20"/>
        </w:rPr>
      </w:pPr>
    </w:p>
    <w:p w14:paraId="78250D7C" w14:textId="77777777" w:rsidR="00900A04" w:rsidRDefault="00900A04" w:rsidP="00900A04">
      <w:pPr>
        <w:rPr>
          <w:sz w:val="20"/>
          <w:szCs w:val="20"/>
        </w:rPr>
      </w:pPr>
    </w:p>
    <w:p w14:paraId="40833B5E" w14:textId="77777777" w:rsidR="007123D7" w:rsidRDefault="007123D7" w:rsidP="00A57B66">
      <w:pPr>
        <w:rPr>
          <w:sz w:val="20"/>
          <w:szCs w:val="20"/>
        </w:rPr>
      </w:pPr>
    </w:p>
    <w:p w14:paraId="05895F97" w14:textId="77777777" w:rsidR="006001D1" w:rsidRPr="00A373F2" w:rsidRDefault="007123D7" w:rsidP="006001D1">
      <w:pPr>
        <w:numPr>
          <w:ilvl w:val="0"/>
          <w:numId w:val="2"/>
        </w:numPr>
        <w:ind w:left="900" w:hanging="540"/>
        <w:rPr>
          <w:b/>
          <w:sz w:val="20"/>
          <w:szCs w:val="20"/>
        </w:rPr>
      </w:pPr>
      <w:r>
        <w:rPr>
          <w:b/>
          <w:sz w:val="20"/>
          <w:szCs w:val="20"/>
        </w:rPr>
        <w:t>Fachliche</w:t>
      </w:r>
      <w:r w:rsidRPr="00A373F2">
        <w:rPr>
          <w:b/>
          <w:sz w:val="20"/>
          <w:szCs w:val="20"/>
        </w:rPr>
        <w:t xml:space="preserve"> Beurteilung des Berichts </w:t>
      </w:r>
    </w:p>
    <w:p w14:paraId="0224E08D" w14:textId="77777777" w:rsidR="00A57B66" w:rsidRPr="00A373F2" w:rsidRDefault="00A57B66" w:rsidP="006001D1">
      <w:pPr>
        <w:ind w:left="360"/>
        <w:rPr>
          <w:sz w:val="12"/>
          <w:szCs w:val="12"/>
        </w:rPr>
      </w:pPr>
    </w:p>
    <w:p w14:paraId="5BC739A4" w14:textId="4A71F629" w:rsidR="00A57B66" w:rsidRPr="00A373F2" w:rsidRDefault="00DA52B7" w:rsidP="00A57B66">
      <w:pPr>
        <w:rPr>
          <w:sz w:val="20"/>
          <w:szCs w:val="20"/>
        </w:rPr>
      </w:pPr>
      <w:r w:rsidRPr="00A373F2">
        <w:rPr>
          <w:noProof/>
          <w:sz w:val="20"/>
          <w:szCs w:val="20"/>
        </w:rPr>
        <w:drawing>
          <wp:inline distT="0" distB="0" distL="0" distR="0" wp14:anchorId="68CDB738" wp14:editId="0487025A">
            <wp:extent cx="4238625"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535" t="24062" r="27843" b="69336"/>
                    <a:stretch>
                      <a:fillRect/>
                    </a:stretch>
                  </pic:blipFill>
                  <pic:spPr bwMode="auto">
                    <a:xfrm>
                      <a:off x="0" y="0"/>
                      <a:ext cx="4238625" cy="457200"/>
                    </a:xfrm>
                    <a:prstGeom prst="rect">
                      <a:avLst/>
                    </a:prstGeom>
                    <a:noFill/>
                    <a:ln>
                      <a:noFill/>
                    </a:ln>
                  </pic:spPr>
                </pic:pic>
              </a:graphicData>
            </a:graphic>
          </wp:inline>
        </w:drawing>
      </w:r>
    </w:p>
    <w:p w14:paraId="04FB402C" w14:textId="77777777" w:rsidR="00A57B66" w:rsidRPr="00A373F2" w:rsidRDefault="00A57B66" w:rsidP="00A57B66">
      <w:pPr>
        <w:rPr>
          <w:sz w:val="20"/>
          <w:szCs w:val="20"/>
        </w:rPr>
      </w:pPr>
    </w:p>
    <w:p w14:paraId="35D97834" w14:textId="77777777" w:rsidR="00A57B66" w:rsidRPr="00A373F2" w:rsidRDefault="00A57B66" w:rsidP="00A57B66">
      <w:pPr>
        <w:pBdr>
          <w:bottom w:val="single" w:sz="4" w:space="1" w:color="auto"/>
        </w:pBdr>
        <w:rPr>
          <w:sz w:val="20"/>
          <w:szCs w:val="20"/>
        </w:rPr>
      </w:pPr>
      <w:r w:rsidRPr="00A373F2">
        <w:rPr>
          <w:sz w:val="20"/>
          <w:szCs w:val="20"/>
        </w:rPr>
        <w:t>Bemerkungen:</w:t>
      </w:r>
    </w:p>
    <w:p w14:paraId="72E540C6" w14:textId="77777777" w:rsidR="00A57B66" w:rsidRDefault="00A57B66" w:rsidP="00A57B66">
      <w:pPr>
        <w:rPr>
          <w:sz w:val="20"/>
          <w:szCs w:val="20"/>
        </w:rPr>
      </w:pPr>
    </w:p>
    <w:p w14:paraId="5FF2DC9F" w14:textId="77777777" w:rsidR="00900A04" w:rsidRPr="00A373F2" w:rsidRDefault="00900A04" w:rsidP="00A57B66">
      <w:pPr>
        <w:rPr>
          <w:sz w:val="20"/>
          <w:szCs w:val="20"/>
        </w:rPr>
      </w:pPr>
    </w:p>
    <w:p w14:paraId="0306A0CC" w14:textId="77777777" w:rsidR="00900A04" w:rsidRPr="00A373F2" w:rsidRDefault="00900A04" w:rsidP="00900A04">
      <w:pPr>
        <w:pBdr>
          <w:bottom w:val="single" w:sz="4" w:space="1" w:color="auto"/>
        </w:pBdr>
        <w:rPr>
          <w:sz w:val="20"/>
          <w:szCs w:val="20"/>
        </w:rPr>
      </w:pPr>
    </w:p>
    <w:p w14:paraId="30536E34" w14:textId="77777777" w:rsidR="00900A04" w:rsidRPr="00A373F2" w:rsidRDefault="00900A04" w:rsidP="00900A04">
      <w:pPr>
        <w:rPr>
          <w:sz w:val="20"/>
          <w:szCs w:val="20"/>
        </w:rPr>
      </w:pPr>
    </w:p>
    <w:p w14:paraId="0BB78E4C" w14:textId="77777777" w:rsidR="00A57B66" w:rsidRDefault="00A57B66" w:rsidP="00A57B66">
      <w:pPr>
        <w:rPr>
          <w:sz w:val="20"/>
          <w:szCs w:val="20"/>
        </w:rPr>
      </w:pPr>
    </w:p>
    <w:p w14:paraId="1BDAB614" w14:textId="77777777" w:rsidR="00900A04" w:rsidRPr="00A373F2" w:rsidRDefault="00900A04" w:rsidP="00A57B66">
      <w:pPr>
        <w:rPr>
          <w:sz w:val="20"/>
          <w:szCs w:val="20"/>
        </w:rPr>
      </w:pPr>
    </w:p>
    <w:p w14:paraId="3087E725" w14:textId="77777777" w:rsidR="00EC5DBC" w:rsidRDefault="00A57B66" w:rsidP="00A57B66">
      <w:pPr>
        <w:pBdr>
          <w:bottom w:val="single" w:sz="4" w:space="1" w:color="auto"/>
        </w:pBdr>
        <w:rPr>
          <w:bCs/>
          <w:sz w:val="28"/>
          <w:szCs w:val="28"/>
        </w:rPr>
      </w:pPr>
      <w:r w:rsidRPr="00A373F2">
        <w:rPr>
          <w:sz w:val="20"/>
          <w:szCs w:val="20"/>
        </w:rPr>
        <w:t xml:space="preserve">Dieser Bericht wurde kontrolliert am: </w:t>
      </w:r>
      <w:r w:rsidRPr="00A373F2">
        <w:rPr>
          <w:sz w:val="20"/>
          <w:szCs w:val="20"/>
        </w:rPr>
        <w:tab/>
      </w:r>
      <w:r w:rsidRPr="00A373F2">
        <w:rPr>
          <w:sz w:val="20"/>
          <w:szCs w:val="20"/>
        </w:rPr>
        <w:tab/>
      </w:r>
      <w:r w:rsidRPr="00A373F2">
        <w:rPr>
          <w:sz w:val="20"/>
          <w:szCs w:val="20"/>
        </w:rPr>
        <w:tab/>
      </w:r>
      <w:r w:rsidRPr="00A373F2">
        <w:rPr>
          <w:sz w:val="20"/>
          <w:szCs w:val="20"/>
        </w:rPr>
        <w:tab/>
        <w:t>Visum:</w:t>
      </w:r>
    </w:p>
    <w:bookmarkEnd w:id="0"/>
    <w:bookmarkEnd w:id="1"/>
    <w:p w14:paraId="68BB5406" w14:textId="77777777" w:rsidR="003D0C62" w:rsidRPr="0064542C" w:rsidRDefault="003D0C62" w:rsidP="003D0C62">
      <w:pPr>
        <w:rPr>
          <w:lang w:eastAsia="de-DE"/>
        </w:rPr>
      </w:pPr>
    </w:p>
    <w:sectPr w:rsidR="003D0C62" w:rsidRPr="0064542C"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A051" w14:textId="77777777" w:rsidR="00F657E5" w:rsidRDefault="00F657E5">
      <w:r>
        <w:separator/>
      </w:r>
    </w:p>
  </w:endnote>
  <w:endnote w:type="continuationSeparator" w:id="0">
    <w:p w14:paraId="2464C033" w14:textId="77777777" w:rsidR="00F657E5" w:rsidRDefault="00F6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B1EA" w14:textId="2AAD6BA5" w:rsidR="0030136B" w:rsidRPr="005A36E8" w:rsidRDefault="0030136B" w:rsidP="000D6B6B">
    <w:pPr>
      <w:pStyle w:val="Pieddepage"/>
      <w:tabs>
        <w:tab w:val="clear" w:pos="4536"/>
        <w:tab w:val="clear" w:pos="9072"/>
        <w:tab w:val="left" w:pos="4320"/>
        <w:tab w:val="left" w:pos="8820"/>
        <w:tab w:val="right" w:pos="10206"/>
        <w:tab w:val="right" w:pos="13680"/>
      </w:tabs>
      <w:rPr>
        <w:sz w:val="16"/>
        <w:szCs w:val="16"/>
      </w:rPr>
    </w:pPr>
    <w:r>
      <w:rPr>
        <w:sz w:val="18"/>
        <w:szCs w:val="18"/>
        <w:lang w:val="de-DE" w:eastAsia="de-DE"/>
      </w:rPr>
      <w:t xml:space="preserve">© </w:t>
    </w:r>
    <w:r>
      <w:rPr>
        <w:sz w:val="16"/>
        <w:szCs w:val="16"/>
      </w:rPr>
      <w:t>SMV /SSIL</w:t>
    </w:r>
    <w:r>
      <w:rPr>
        <w:sz w:val="16"/>
        <w:szCs w:val="16"/>
      </w:rPr>
      <w:tab/>
    </w:r>
    <w:r w:rsidRPr="009C221B">
      <w:rPr>
        <w:sz w:val="16"/>
        <w:szCs w:val="16"/>
      </w:rPr>
      <w:t>Lerndokumentatio</w:t>
    </w:r>
    <w:r w:rsidR="000D6B6B">
      <w:rPr>
        <w:sz w:val="16"/>
        <w:szCs w:val="16"/>
      </w:rPr>
      <w:t>n</w:t>
    </w:r>
    <w:r w:rsidRPr="009C221B">
      <w:rPr>
        <w:sz w:val="16"/>
        <w:szCs w:val="16"/>
      </w:rPr>
      <w:t xml:space="preserve"> </w:t>
    </w:r>
    <w:r w:rsidR="000D6B6B">
      <w:rPr>
        <w:sz w:val="16"/>
        <w:szCs w:val="16"/>
      </w:rPr>
      <w:t>- Version 2020</w:t>
    </w:r>
    <w:r>
      <w:rPr>
        <w:sz w:val="16"/>
        <w:szCs w:val="16"/>
      </w:rPr>
      <w:tab/>
    </w:r>
    <w:r w:rsidRPr="00043C74">
      <w:rPr>
        <w:sz w:val="16"/>
        <w:szCs w:val="16"/>
      </w:rPr>
      <w:t>Ausbildungskontrolle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C50D" w14:textId="77777777" w:rsidR="00F657E5" w:rsidRDefault="00F657E5">
      <w:r>
        <w:separator/>
      </w:r>
    </w:p>
  </w:footnote>
  <w:footnote w:type="continuationSeparator" w:id="0">
    <w:p w14:paraId="2C330BA4" w14:textId="77777777" w:rsidR="00F657E5" w:rsidRDefault="00F6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9608" w14:textId="446F62FD" w:rsidR="0030136B" w:rsidRDefault="00DA52B7" w:rsidP="00DE3D58">
    <w:pPr>
      <w:pStyle w:val="En-tte"/>
      <w:pBdr>
        <w:bottom w:val="single" w:sz="6" w:space="0" w:color="auto"/>
      </w:pBdr>
    </w:pPr>
    <w:r>
      <w:rPr>
        <w:noProof/>
      </w:rPr>
      <w:drawing>
        <wp:anchor distT="0" distB="0" distL="114300" distR="114300" simplePos="0" relativeHeight="251657728" behindDoc="1" locked="0" layoutInCell="1" allowOverlap="1" wp14:anchorId="61F74095" wp14:editId="1FF63C2E">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36B">
      <w:tab/>
    </w:r>
    <w:r w:rsidR="0030136B">
      <w:tab/>
    </w:r>
  </w:p>
  <w:p w14:paraId="0DF17FBC" w14:textId="77777777" w:rsidR="0030136B" w:rsidRDefault="0030136B" w:rsidP="007F37EB">
    <w:pPr>
      <w:pStyle w:val="En-tte"/>
      <w:pBdr>
        <w:bottom w:val="single" w:sz="6" w:space="0" w:color="auto"/>
      </w:pBdr>
      <w:tabs>
        <w:tab w:val="clear" w:pos="4536"/>
        <w:tab w:val="clear" w:pos="9072"/>
        <w:tab w:val="center" w:pos="9000"/>
        <w:tab w:val="left" w:pos="11397"/>
        <w:tab w:val="right" w:pos="13680"/>
      </w:tabs>
    </w:pPr>
    <w:r>
      <w:tab/>
      <w:t>Milchtechnologe/in 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18A047D"/>
    <w:multiLevelType w:val="hybridMultilevel"/>
    <w:tmpl w:val="D38088C4"/>
    <w:lvl w:ilvl="0" w:tplc="100C0011">
      <w:start w:val="1"/>
      <w:numFmt w:val="decimal"/>
      <w:lvlText w:val="%1)"/>
      <w:lvlJc w:val="left"/>
      <w:pPr>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9436376"/>
    <w:multiLevelType w:val="multilevel"/>
    <w:tmpl w:val="40AC7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43C74"/>
    <w:rsid w:val="00046378"/>
    <w:rsid w:val="00081895"/>
    <w:rsid w:val="0008785E"/>
    <w:rsid w:val="000D6B6B"/>
    <w:rsid w:val="000F1B3F"/>
    <w:rsid w:val="00101111"/>
    <w:rsid w:val="00115750"/>
    <w:rsid w:val="00144A45"/>
    <w:rsid w:val="0019651C"/>
    <w:rsid w:val="001A7AC0"/>
    <w:rsid w:val="001C2588"/>
    <w:rsid w:val="001F73F0"/>
    <w:rsid w:val="0024217E"/>
    <w:rsid w:val="002A2038"/>
    <w:rsid w:val="002A4976"/>
    <w:rsid w:val="002B3E4A"/>
    <w:rsid w:val="0030136B"/>
    <w:rsid w:val="003100C0"/>
    <w:rsid w:val="00313352"/>
    <w:rsid w:val="003272F9"/>
    <w:rsid w:val="0034226D"/>
    <w:rsid w:val="0034452D"/>
    <w:rsid w:val="00366FA3"/>
    <w:rsid w:val="003C2993"/>
    <w:rsid w:val="003C5005"/>
    <w:rsid w:val="003D0C62"/>
    <w:rsid w:val="003D4125"/>
    <w:rsid w:val="00427AD4"/>
    <w:rsid w:val="00433178"/>
    <w:rsid w:val="00437BB8"/>
    <w:rsid w:val="00515BF0"/>
    <w:rsid w:val="005745DD"/>
    <w:rsid w:val="00595691"/>
    <w:rsid w:val="005A36E8"/>
    <w:rsid w:val="005B56DA"/>
    <w:rsid w:val="005B7FF5"/>
    <w:rsid w:val="005C1186"/>
    <w:rsid w:val="005C65A0"/>
    <w:rsid w:val="005D429F"/>
    <w:rsid w:val="005F3C87"/>
    <w:rsid w:val="006001D1"/>
    <w:rsid w:val="00601FC0"/>
    <w:rsid w:val="006032F5"/>
    <w:rsid w:val="00605C7F"/>
    <w:rsid w:val="0064542C"/>
    <w:rsid w:val="006A1B97"/>
    <w:rsid w:val="00700DE9"/>
    <w:rsid w:val="00702F18"/>
    <w:rsid w:val="007123D7"/>
    <w:rsid w:val="007400CC"/>
    <w:rsid w:val="007676E4"/>
    <w:rsid w:val="0079617E"/>
    <w:rsid w:val="007A6C75"/>
    <w:rsid w:val="007D1CEE"/>
    <w:rsid w:val="007E5708"/>
    <w:rsid w:val="007F37EB"/>
    <w:rsid w:val="00813E43"/>
    <w:rsid w:val="008532FA"/>
    <w:rsid w:val="00890A7F"/>
    <w:rsid w:val="00895CB5"/>
    <w:rsid w:val="008A5C0D"/>
    <w:rsid w:val="008D7A22"/>
    <w:rsid w:val="008E227F"/>
    <w:rsid w:val="00900A04"/>
    <w:rsid w:val="009141AE"/>
    <w:rsid w:val="00930F82"/>
    <w:rsid w:val="00965A7A"/>
    <w:rsid w:val="00992FA0"/>
    <w:rsid w:val="009956CC"/>
    <w:rsid w:val="009C221B"/>
    <w:rsid w:val="009C27E3"/>
    <w:rsid w:val="00A03561"/>
    <w:rsid w:val="00A36A37"/>
    <w:rsid w:val="00A373F2"/>
    <w:rsid w:val="00A54073"/>
    <w:rsid w:val="00A57B66"/>
    <w:rsid w:val="00A806C3"/>
    <w:rsid w:val="00A92F2B"/>
    <w:rsid w:val="00AC730E"/>
    <w:rsid w:val="00AF7410"/>
    <w:rsid w:val="00B1699C"/>
    <w:rsid w:val="00B4119D"/>
    <w:rsid w:val="00B77954"/>
    <w:rsid w:val="00B8219B"/>
    <w:rsid w:val="00B96E4F"/>
    <w:rsid w:val="00C21E14"/>
    <w:rsid w:val="00C37D2E"/>
    <w:rsid w:val="00C6357E"/>
    <w:rsid w:val="00C92853"/>
    <w:rsid w:val="00C945B6"/>
    <w:rsid w:val="00CD247E"/>
    <w:rsid w:val="00CD2D0A"/>
    <w:rsid w:val="00D143A1"/>
    <w:rsid w:val="00D40714"/>
    <w:rsid w:val="00D5108B"/>
    <w:rsid w:val="00D94415"/>
    <w:rsid w:val="00DA52B7"/>
    <w:rsid w:val="00DE3D58"/>
    <w:rsid w:val="00E306F0"/>
    <w:rsid w:val="00E44598"/>
    <w:rsid w:val="00E45E37"/>
    <w:rsid w:val="00E839F3"/>
    <w:rsid w:val="00EA708C"/>
    <w:rsid w:val="00EB5995"/>
    <w:rsid w:val="00EC1EBE"/>
    <w:rsid w:val="00EC5DBC"/>
    <w:rsid w:val="00ED5F47"/>
    <w:rsid w:val="00F2463A"/>
    <w:rsid w:val="00F44BB6"/>
    <w:rsid w:val="00F657E5"/>
    <w:rsid w:val="00FE4D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14B61"/>
  <w15:chartTrackingRefBased/>
  <w15:docId w15:val="{60C08699-24BB-47DB-9CF6-5F4FC535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CC"/>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0BD93-E0FB-41B5-96D4-A4F4E0FB9EC8}"/>
</file>

<file path=customXml/itemProps2.xml><?xml version="1.0" encoding="utf-8"?>
<ds:datastoreItem xmlns:ds="http://schemas.openxmlformats.org/officeDocument/2006/customXml" ds:itemID="{00D67059-43BE-4A90-A288-165B897C2604}"/>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1613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4</cp:revision>
  <cp:lastPrinted>2012-03-15T13:00:00Z</cp:lastPrinted>
  <dcterms:created xsi:type="dcterms:W3CDTF">2020-07-24T07:05:00Z</dcterms:created>
  <dcterms:modified xsi:type="dcterms:W3CDTF">2020-08-10T09:29:00Z</dcterms:modified>
</cp:coreProperties>
</file>